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21" w:rsidRDefault="00122E53">
      <w:bookmarkStart w:id="0" w:name="_GoBack"/>
      <w:bookmarkEnd w:id="0"/>
      <w:r>
        <w:t>UNAPPROVED MINUTES OF THE REGULAR MEETING OF THE ESTELLINE SCHOOL BOARD HELD WEDNESDAY, DECEMBER 16, 2015 AT THE ESTELLINE SCHOOL.</w:t>
      </w:r>
    </w:p>
    <w:p w:rsidR="00122E53" w:rsidRDefault="00122E53">
      <w:r>
        <w:t>The Estelline School Board met in regular session on December 16, 2015 at 5:30PM in the Administrative office with the following members present: Tianna Beare, Ron Gorder, Krecia Weinberg, LeAnne Johnson and Todd Bjorklund.</w:t>
      </w:r>
    </w:p>
    <w:p w:rsidR="00122E53" w:rsidRDefault="00122E53">
      <w:r>
        <w:t>Others present: Pat Kraning, Justin Pitts, Gwen Taylor, Kris Lilla and Lisa Hausman.</w:t>
      </w:r>
    </w:p>
    <w:p w:rsidR="00122E53" w:rsidRDefault="00122E53">
      <w:r>
        <w:t>Chairman Beare called the meeting to order at 5:30PM.</w:t>
      </w:r>
    </w:p>
    <w:p w:rsidR="00122E53" w:rsidRDefault="00122E53">
      <w:r>
        <w:t>Motion by L. Johnson, second by T. Beare to approve the agenda after removing New Business item #1 as it was a duplicate and to add the approval of bills with the business and financial reports. Aye: all members.</w:t>
      </w:r>
    </w:p>
    <w:p w:rsidR="00122E53" w:rsidRDefault="00122E53">
      <w:r>
        <w:t>NOTE: All votes are unanimous unless stated otherwise.</w:t>
      </w:r>
    </w:p>
    <w:p w:rsidR="00122E53" w:rsidRDefault="00122E53">
      <w:r>
        <w:t>Motion by K. Weinberg, second by R. Gorder to approve the minutes of the November 9, 2015 regular school board meeting.</w:t>
      </w:r>
    </w:p>
    <w:p w:rsidR="00B33B99" w:rsidRDefault="00B33B99">
      <w:r>
        <w:t>Motion by R. Gorder, second by L. Johnson to approve the business and financial reports and approve and pay all bills as listed.</w:t>
      </w:r>
    </w:p>
    <w:p w:rsidR="006A209E" w:rsidRDefault="006A209E">
      <w:r>
        <w:t>Krecia Weinberg gave a brief review of the November 16</w:t>
      </w:r>
      <w:r w:rsidRPr="006A209E">
        <w:rPr>
          <w:vertAlign w:val="superscript"/>
        </w:rPr>
        <w:t>th</w:t>
      </w:r>
      <w:r>
        <w:t xml:space="preserve"> NESC Board of Directors meeting she attended in Watertown.</w:t>
      </w:r>
    </w:p>
    <w:p w:rsidR="006A209E" w:rsidRDefault="006A209E">
      <w:r>
        <w:t>LeAnne Johnson reported on behalf of the Alumni Association and Krecia Weinberg spoke on behalf of the Community Development group.</w:t>
      </w:r>
    </w:p>
    <w:p w:rsidR="006A209E" w:rsidRDefault="00BB1FA8">
      <w:r>
        <w:t>At this time, the board did the 2</w:t>
      </w:r>
      <w:r w:rsidRPr="00BB1FA8">
        <w:rPr>
          <w:vertAlign w:val="superscript"/>
        </w:rPr>
        <w:t>nd</w:t>
      </w:r>
      <w:r>
        <w:t xml:space="preserve"> reading of the Cyberbulling policy as follows:</w:t>
      </w:r>
    </w:p>
    <w:p w:rsidR="00BB1FA8" w:rsidRDefault="00BB1FA8">
      <w:r>
        <w:t>Bullying, including cyberbullying, is defined as intimidation, hazing or initiation activity, ridicule, extortion, or any other verbal, written, or physical conduct that causes or threatens to cause bodily harm or emotional suffering. “Cyberbullying” includes the transmission of communications, posting of harassing messages, direct threats, social cruelty, or other harmful texts, sounds, or images on the Internet, social networking sites, or other digital technologies using a telephone, computer, or any wireless communication device. Cyberbullying also includes breaking into another person’s electronic account and assuming that person’s identity in order to damage that person’s reputation or friendships.</w:t>
      </w:r>
    </w:p>
    <w:p w:rsidR="00BB1FA8" w:rsidRDefault="00BB1FA8">
      <w:r>
        <w:t>The Board desires to prevent bullying by establishing a positive, collaborative school climate and clear rules for student conduct.</w:t>
      </w:r>
    </w:p>
    <w:p w:rsidR="00BB1FA8" w:rsidRDefault="00BB1FA8">
      <w:r>
        <w:t>Students may submit a verbal or written complaint of conduct they consider to be cyberbullying to a teacher or administrator and may also request that their name be kept in confidence. The Superintendent or designee may establish other processes for students to submit anonymous reports of cyberbullying.</w:t>
      </w:r>
    </w:p>
    <w:p w:rsidR="00BB1FA8" w:rsidRDefault="00BB1FA8">
      <w:r>
        <w:t xml:space="preserve">When a student is suspected of or reported to be using electronic or digital communications to engage in cyberbullying against other students or staff or to threaten district </w:t>
      </w:r>
      <w:r w:rsidR="009A2626">
        <w:t xml:space="preserve">property, the investigation shall include documentation of the activity, identification of the source, and a determination of the impact or potential impact on school activity or school attendance. Students shall be encouraged to save and print </w:t>
      </w:r>
      <w:r w:rsidR="009A2626">
        <w:lastRenderedPageBreak/>
        <w:t>any messages sent to them that they feel constitute cyberbullying and to notify a teacher, the principal, or other employee so that the matter may be investigated.</w:t>
      </w:r>
    </w:p>
    <w:p w:rsidR="009A2626" w:rsidRDefault="009A2626">
      <w:r>
        <w:t>Any student who engages in cyberbullying using district-owned equipment, on school premises, or off-campus, in a manner that impacts a school activity or school attendance shall be subject to discipline in accordance with the district policies and regulations. If the student is using a social networking site or service that has terms of use that prohibit posting of harmful material, the Superintendent or designee also may file a complaint with the Internet site or service to have the material removed</w:t>
      </w:r>
      <w:r w:rsidR="006B7675">
        <w:t>.</w:t>
      </w:r>
    </w:p>
    <w:p w:rsidR="006B7675" w:rsidRDefault="006B7675">
      <w:r w:rsidRPr="006B7675">
        <w:rPr>
          <w:b/>
          <w:u w:val="single"/>
        </w:rPr>
        <w:t>12/85/15:</w:t>
      </w:r>
      <w:r>
        <w:t xml:space="preserve"> Motion by T. Bjorklund, second by K. Weinberg to adopt the Cyberbullying policy effective immediately.</w:t>
      </w:r>
    </w:p>
    <w:p w:rsidR="005C1BCC" w:rsidRDefault="005C1BCC">
      <w:r>
        <w:t>The board discussed some upcoming Collective Bargaining seminars that ASBSD is presenting. It was decided that Tianna will attend the January 2</w:t>
      </w:r>
      <w:r w:rsidRPr="005C1BCC">
        <w:rPr>
          <w:vertAlign w:val="superscript"/>
        </w:rPr>
        <w:t>nd</w:t>
      </w:r>
      <w:r>
        <w:t xml:space="preserve"> session at the Swiftel Center in Brookings.</w:t>
      </w:r>
    </w:p>
    <w:p w:rsidR="005C1BCC" w:rsidRDefault="005C1BCC">
      <w:r>
        <w:t>The Professional Development committee reviewed the December 4</w:t>
      </w:r>
      <w:r w:rsidRPr="005C1BCC">
        <w:rPr>
          <w:vertAlign w:val="superscript"/>
        </w:rPr>
        <w:t>th</w:t>
      </w:r>
      <w:r>
        <w:t xml:space="preserve"> in-service. Lisa Hausman spoke briefly about what was discussed in the different sessions and how beneficial this was to the staff.</w:t>
      </w:r>
    </w:p>
    <w:p w:rsidR="005C1BCC" w:rsidRDefault="005C1BCC">
      <w:r>
        <w:t>The Building and Grounds committee discussed the November presentation by Gavin Benson and Honeywell. They will continue to review the proposal and Mr. Kraning will speak with Mr. Benson to get more information.</w:t>
      </w:r>
    </w:p>
    <w:p w:rsidR="005C1BCC" w:rsidRDefault="005C1BCC">
      <w:r>
        <w:t>The Transportation committee went over the bus logs of repairs and mileage. Dakota Data Shred comes to Estelline monthly and has been to the bus shed twice to shred old documents and clean out the area for more bus storage for the winter.</w:t>
      </w:r>
    </w:p>
    <w:p w:rsidR="005C1BCC" w:rsidRDefault="005C1BCC">
      <w:r w:rsidRPr="005C1BCC">
        <w:rPr>
          <w:u w:val="single"/>
        </w:rPr>
        <w:t>Administrative Comments:</w:t>
      </w:r>
    </w:p>
    <w:p w:rsidR="005C1BCC" w:rsidRDefault="005C1BCC" w:rsidP="005C1BCC">
      <w:pPr>
        <w:pStyle w:val="ListParagraph"/>
        <w:numPr>
          <w:ilvl w:val="0"/>
          <w:numId w:val="1"/>
        </w:numPr>
      </w:pPr>
      <w:r>
        <w:t>Mr. Pitts gave a brief review of the Mountain States Conference he attended last month.</w:t>
      </w:r>
    </w:p>
    <w:p w:rsidR="005C1BCC" w:rsidRDefault="005C1BCC" w:rsidP="005C1BCC">
      <w:pPr>
        <w:pStyle w:val="ListParagraph"/>
        <w:numPr>
          <w:ilvl w:val="0"/>
          <w:numId w:val="1"/>
        </w:numPr>
      </w:pPr>
      <w:r>
        <w:t xml:space="preserve">We received another </w:t>
      </w:r>
      <w:r w:rsidR="008753D5">
        <w:t>supply of Bachpach’s that should get us to the end of the school year.</w:t>
      </w:r>
    </w:p>
    <w:p w:rsidR="008753D5" w:rsidRDefault="008753D5" w:rsidP="005C1BCC">
      <w:pPr>
        <w:pStyle w:val="ListParagraph"/>
        <w:numPr>
          <w:ilvl w:val="0"/>
          <w:numId w:val="1"/>
        </w:numPr>
      </w:pPr>
      <w:r>
        <w:t>The Books for Kids program for grades PK-6 is coming to the elementary school.</w:t>
      </w:r>
    </w:p>
    <w:p w:rsidR="008753D5" w:rsidRDefault="008753D5" w:rsidP="005C1BCC">
      <w:pPr>
        <w:pStyle w:val="ListParagraph"/>
        <w:numPr>
          <w:ilvl w:val="0"/>
          <w:numId w:val="1"/>
        </w:numPr>
      </w:pPr>
      <w:r>
        <w:t>The elementary Christmas program has been re-scheduled due to weather and will be held December 17</w:t>
      </w:r>
      <w:r w:rsidRPr="008753D5">
        <w:rPr>
          <w:vertAlign w:val="superscript"/>
        </w:rPr>
        <w:t>th</w:t>
      </w:r>
      <w:r>
        <w:t xml:space="preserve"> at 2:00 in the gym.</w:t>
      </w:r>
    </w:p>
    <w:p w:rsidR="008753D5" w:rsidRDefault="008753D5" w:rsidP="005C1BCC">
      <w:pPr>
        <w:pStyle w:val="ListParagraph"/>
        <w:numPr>
          <w:ilvl w:val="0"/>
          <w:numId w:val="1"/>
        </w:numPr>
      </w:pPr>
      <w:r>
        <w:t>Chad Stricherz from Watertown will be running the DARE program in the elementary this year. The cost is $800 ($600 instruction, $180 t-shirts and $20 prizes/medals) and the City of Estelline is sponsoring that program. We would like to thank the City of Estelline for making this program possible for the kids. We appreciate your support!</w:t>
      </w:r>
    </w:p>
    <w:p w:rsidR="008753D5" w:rsidRDefault="008753D5" w:rsidP="008753D5">
      <w:pPr>
        <w:pStyle w:val="ListParagraph"/>
        <w:numPr>
          <w:ilvl w:val="0"/>
          <w:numId w:val="1"/>
        </w:numPr>
      </w:pPr>
      <w:r>
        <w:t>Mr. Rieger’s Multi-Media class as well as the 6</w:t>
      </w:r>
      <w:r w:rsidRPr="008753D5">
        <w:rPr>
          <w:vertAlign w:val="superscript"/>
        </w:rPr>
        <w:t>th</w:t>
      </w:r>
      <w:r>
        <w:t xml:space="preserve"> grade class that goes to ENCC every Friday, has been nominated for the Associated School Boards “good news” award.</w:t>
      </w:r>
    </w:p>
    <w:p w:rsidR="008753D5" w:rsidRDefault="008753D5" w:rsidP="008753D5">
      <w:pPr>
        <w:pStyle w:val="ListParagraph"/>
        <w:numPr>
          <w:ilvl w:val="0"/>
          <w:numId w:val="1"/>
        </w:numPr>
      </w:pPr>
      <w:r>
        <w:t>There will be an article in the Watertown Public Opinion regarding our 6</w:t>
      </w:r>
      <w:r w:rsidRPr="008753D5">
        <w:rPr>
          <w:vertAlign w:val="superscript"/>
        </w:rPr>
        <w:t>th</w:t>
      </w:r>
      <w:r>
        <w:t xml:space="preserve"> grade class and the weekly visits to the Estelline Care Center.</w:t>
      </w:r>
    </w:p>
    <w:p w:rsidR="008753D5" w:rsidRDefault="008753D5" w:rsidP="008753D5">
      <w:pPr>
        <w:pStyle w:val="ListParagraph"/>
        <w:numPr>
          <w:ilvl w:val="0"/>
          <w:numId w:val="1"/>
        </w:numPr>
      </w:pPr>
      <w:r>
        <w:t>The Multi-Media class is doing a weekly Coaches Corner interview with Mr. Kraning as well as other current event topics.</w:t>
      </w:r>
    </w:p>
    <w:p w:rsidR="008753D5" w:rsidRDefault="008753D5" w:rsidP="008753D5">
      <w:pPr>
        <w:pStyle w:val="ListParagraph"/>
        <w:numPr>
          <w:ilvl w:val="0"/>
          <w:numId w:val="1"/>
        </w:numPr>
      </w:pPr>
      <w:r>
        <w:t>Mr. Kraning gave the board an update on the Legislative meeting that was help December 15</w:t>
      </w:r>
      <w:r w:rsidRPr="008753D5">
        <w:rPr>
          <w:vertAlign w:val="superscript"/>
        </w:rPr>
        <w:t>th</w:t>
      </w:r>
      <w:r>
        <w:t>.</w:t>
      </w:r>
    </w:p>
    <w:p w:rsidR="00CF1D55" w:rsidRDefault="00CF1D55" w:rsidP="00CF1D55">
      <w:pPr>
        <w:pStyle w:val="ListParagraph"/>
        <w:numPr>
          <w:ilvl w:val="0"/>
          <w:numId w:val="1"/>
        </w:numPr>
      </w:pPr>
      <w:r>
        <w:t>Ms. Lilla is finishing up calendar year items.</w:t>
      </w:r>
    </w:p>
    <w:p w:rsidR="00CF1D55" w:rsidRDefault="00CF1D55" w:rsidP="00CF1D55">
      <w:pPr>
        <w:pStyle w:val="ListParagraph"/>
        <w:numPr>
          <w:ilvl w:val="0"/>
          <w:numId w:val="1"/>
        </w:numPr>
      </w:pPr>
      <w:r>
        <w:t>Petitions will be available beginning January 29</w:t>
      </w:r>
      <w:r w:rsidRPr="00CF1D55">
        <w:rPr>
          <w:vertAlign w:val="superscript"/>
        </w:rPr>
        <w:t>th</w:t>
      </w:r>
      <w:r>
        <w:t>, 2016 for the April 2016 school board election.</w:t>
      </w:r>
    </w:p>
    <w:p w:rsidR="002775C8" w:rsidRDefault="002775C8" w:rsidP="002775C8">
      <w:r>
        <w:lastRenderedPageBreak/>
        <w:t>The board discussed the evaluation tool that will be used for the Superintendent evaluation that will take place at the January meeting.</w:t>
      </w:r>
    </w:p>
    <w:p w:rsidR="002775C8" w:rsidRDefault="002775C8" w:rsidP="002775C8">
      <w:r>
        <w:t>The next regular meeting of the Estelline School board will be January 11</w:t>
      </w:r>
      <w:r w:rsidRPr="002775C8">
        <w:rPr>
          <w:vertAlign w:val="superscript"/>
        </w:rPr>
        <w:t>th</w:t>
      </w:r>
      <w:r>
        <w:t xml:space="preserve"> at 6:00PM in the Administrative office.</w:t>
      </w:r>
    </w:p>
    <w:p w:rsidR="002775C8" w:rsidRDefault="002775C8" w:rsidP="002775C8">
      <w:r>
        <w:t>The board would like t</w:t>
      </w:r>
      <w:r w:rsidR="00EC36CB">
        <w:t>o thank the Estelline Elevator</w:t>
      </w:r>
      <w:r>
        <w:t xml:space="preserve"> and the Estelline Coop for providing the in</w:t>
      </w:r>
      <w:r w:rsidR="00EC36CB">
        <w:t xml:space="preserve">service </w:t>
      </w:r>
      <w:r>
        <w:t>meal on December 4</w:t>
      </w:r>
      <w:r w:rsidRPr="002775C8">
        <w:rPr>
          <w:vertAlign w:val="superscript"/>
        </w:rPr>
        <w:t>th</w:t>
      </w:r>
      <w:r>
        <w:t>.</w:t>
      </w:r>
      <w:r w:rsidR="00EC36CB">
        <w:t xml:space="preserve"> We appreciate your generosity and support!</w:t>
      </w:r>
    </w:p>
    <w:p w:rsidR="00EC36CB" w:rsidRDefault="00EC36CB" w:rsidP="002775C8">
      <w:r>
        <w:t>Krecia Weinberg would like to thank Mrs. Hanenberger and the Student Council for all the donations to the Estelline Food Pantry. Through a fundraiser they brought in over 160 pounds of supplies to help re-stock the pantry! Thank you!</w:t>
      </w:r>
    </w:p>
    <w:p w:rsidR="00EC36CB" w:rsidRDefault="00EC36CB" w:rsidP="002775C8">
      <w:r>
        <w:t>At this time, the board did a walk-thru of the school grounds and classrooms.</w:t>
      </w:r>
    </w:p>
    <w:p w:rsidR="00EC36CB" w:rsidRDefault="00EC36CB" w:rsidP="002775C8">
      <w:r>
        <w:t>R. Gorder led a brief discussion on the use of school equipment and property.</w:t>
      </w:r>
    </w:p>
    <w:p w:rsidR="00EC36CB" w:rsidRDefault="00EC36CB" w:rsidP="002775C8">
      <w:r>
        <w:t>Motion by L. Johnson, second by R. Gorder to adjourn at 8:52PM.</w:t>
      </w:r>
    </w:p>
    <w:p w:rsidR="00EC36CB" w:rsidRDefault="00EC36CB" w:rsidP="002775C8"/>
    <w:p w:rsidR="00EC36CB" w:rsidRPr="005C1BCC" w:rsidRDefault="00EC36CB" w:rsidP="002775C8">
      <w:r>
        <w:t>__________________________Board Chairman _______________________Business Manager</w:t>
      </w:r>
    </w:p>
    <w:p w:rsidR="006B7675" w:rsidRPr="006B7675" w:rsidRDefault="006B7675"/>
    <w:p w:rsidR="00122E53" w:rsidRDefault="00122E53"/>
    <w:p w:rsidR="00122E53" w:rsidRDefault="00122E53"/>
    <w:sectPr w:rsidR="00122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056CC"/>
    <w:multiLevelType w:val="hybridMultilevel"/>
    <w:tmpl w:val="B49E893E"/>
    <w:lvl w:ilvl="0" w:tplc="9702B5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53"/>
    <w:rsid w:val="00122E53"/>
    <w:rsid w:val="002775C8"/>
    <w:rsid w:val="00385555"/>
    <w:rsid w:val="003C2B20"/>
    <w:rsid w:val="005C1BCC"/>
    <w:rsid w:val="006565F1"/>
    <w:rsid w:val="006A209E"/>
    <w:rsid w:val="006B7675"/>
    <w:rsid w:val="008753D5"/>
    <w:rsid w:val="009A2626"/>
    <w:rsid w:val="00B33B99"/>
    <w:rsid w:val="00BB1FA8"/>
    <w:rsid w:val="00CF1D55"/>
    <w:rsid w:val="00EC3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9963-42BD-4D8C-BA57-493A402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BCC"/>
    <w:pPr>
      <w:ind w:left="720"/>
      <w:contextualSpacing/>
    </w:pPr>
  </w:style>
  <w:style w:type="paragraph" w:styleId="BalloonText">
    <w:name w:val="Balloon Text"/>
    <w:basedOn w:val="Normal"/>
    <w:link w:val="BalloonTextChar"/>
    <w:uiPriority w:val="99"/>
    <w:semiHidden/>
    <w:unhideWhenUsed/>
    <w:rsid w:val="00CF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cp:lastPrinted>2016-01-01T16:27:00Z</cp:lastPrinted>
  <dcterms:created xsi:type="dcterms:W3CDTF">2017-11-15T22:08:00Z</dcterms:created>
  <dcterms:modified xsi:type="dcterms:W3CDTF">2017-11-15T22:08:00Z</dcterms:modified>
</cp:coreProperties>
</file>